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B1797" w14:textId="32F54C33" w:rsidR="009941D2" w:rsidRPr="00C005DB" w:rsidRDefault="009941D2" w:rsidP="00C005DB">
      <w:r w:rsidRPr="00C005DB">
        <w:t>Personnel Management</w:t>
      </w:r>
    </w:p>
    <w:p w14:paraId="0C94DBC4" w14:textId="77777777" w:rsidR="009941D2" w:rsidRPr="00C005DB" w:rsidRDefault="009941D2" w:rsidP="00C005DB">
      <w:r w:rsidRPr="00C005DB">
        <w:t>Historical development</w:t>
      </w:r>
    </w:p>
    <w:p w14:paraId="45BFB4DC" w14:textId="77777777" w:rsidR="009941D2" w:rsidRPr="00C005DB" w:rsidRDefault="009941D2" w:rsidP="00C005DB">
      <w:r w:rsidRPr="00C005DB">
        <w:t>Personnel management in its embryonic stage.</w:t>
      </w:r>
    </w:p>
    <w:p w14:paraId="668A40C6" w14:textId="77777777" w:rsidR="009941D2" w:rsidRPr="00C005DB" w:rsidRDefault="009941D2" w:rsidP="00C005DB">
      <w:r w:rsidRPr="00C005DB">
        <w:t>The reorientation of personnel management activities.</w:t>
      </w:r>
    </w:p>
    <w:p w14:paraId="60E3D880" w14:textId="77777777" w:rsidR="009941D2" w:rsidRPr="00C005DB" w:rsidRDefault="009941D2" w:rsidP="00C005DB">
      <w:r w:rsidRPr="00C005DB">
        <w:t>Consolidation of personnel management activities.</w:t>
      </w:r>
    </w:p>
    <w:p w14:paraId="1FF587E9" w14:textId="77777777" w:rsidR="009941D2" w:rsidRPr="00C005DB" w:rsidRDefault="009941D2" w:rsidP="00C005DB">
      <w:r w:rsidRPr="00C005DB">
        <w:t>The age of maturity of personnel management.</w:t>
      </w:r>
    </w:p>
    <w:p w14:paraId="296BAE38" w14:textId="77777777" w:rsidR="009941D2" w:rsidRPr="00C005DB" w:rsidRDefault="009941D2" w:rsidP="00C005DB">
      <w:r w:rsidRPr="00C005DB">
        <w:t>Definitions and objectives of personnel management</w:t>
      </w:r>
    </w:p>
    <w:p w14:paraId="23075324" w14:textId="77777777" w:rsidR="009941D2" w:rsidRPr="00C005DB" w:rsidRDefault="009941D2" w:rsidP="00C005DB">
      <w:r w:rsidRPr="00C005DB">
        <w:t>Conventional definitions.</w:t>
      </w:r>
    </w:p>
    <w:p w14:paraId="6B0D59C7" w14:textId="77777777" w:rsidR="009941D2" w:rsidRPr="00C005DB" w:rsidRDefault="009941D2" w:rsidP="00C005DB">
      <w:r w:rsidRPr="00C005DB">
        <w:t>Systemic Definitions</w:t>
      </w:r>
    </w:p>
    <w:p w14:paraId="7A3A0EFE" w14:textId="77777777" w:rsidR="009941D2" w:rsidRPr="00C005DB" w:rsidRDefault="009941D2" w:rsidP="00C005DB">
      <w:r w:rsidRPr="00C005DB">
        <w:t>Objectives</w:t>
      </w:r>
    </w:p>
    <w:p w14:paraId="205E0F1A" w14:textId="77777777" w:rsidR="009941D2" w:rsidRPr="00C005DB" w:rsidRDefault="009941D2" w:rsidP="00C005DB">
      <w:r w:rsidRPr="00C005DB">
        <w:t>Personnel management activities</w:t>
      </w:r>
    </w:p>
    <w:p w14:paraId="5376106A" w14:textId="77777777" w:rsidR="009941D2" w:rsidRPr="00C005DB" w:rsidRDefault="009941D2" w:rsidP="00C005DB">
      <w:r w:rsidRPr="00C005DB">
        <w:t>Personnel administration</w:t>
      </w:r>
    </w:p>
    <w:p w14:paraId="7360A6A5" w14:textId="77777777" w:rsidR="009941D2" w:rsidRPr="00C005DB" w:rsidRDefault="009941D2" w:rsidP="00C005DB">
      <w:r w:rsidRPr="00C005DB">
        <w:t>Personnel management (in the broadest sense)</w:t>
      </w:r>
    </w:p>
    <w:p w14:paraId="5DE5F69C" w14:textId="77777777" w:rsidR="009941D2" w:rsidRPr="00C005DB" w:rsidRDefault="009941D2" w:rsidP="00C005DB">
      <w:r w:rsidRPr="00C005DB">
        <w:t>Communication and information.</w:t>
      </w:r>
    </w:p>
    <w:p w14:paraId="5A32A373" w14:textId="77777777" w:rsidR="009941D2" w:rsidRPr="00C005DB" w:rsidRDefault="009941D2" w:rsidP="00C005DB">
      <w:r w:rsidRPr="00C005DB">
        <w:t>Working conditions</w:t>
      </w:r>
    </w:p>
    <w:p w14:paraId="63B55861" w14:textId="77777777" w:rsidR="009941D2" w:rsidRPr="00C005DB" w:rsidRDefault="009941D2" w:rsidP="00C005DB">
      <w:r w:rsidRPr="00C005DB">
        <w:t>Industrial relations.</w:t>
      </w:r>
    </w:p>
    <w:p w14:paraId="3F0C66C4" w14:textId="77777777" w:rsidR="009941D2" w:rsidRPr="00C005DB" w:rsidRDefault="009941D2" w:rsidP="00C005DB">
      <w:r w:rsidRPr="00C005DB">
        <w:t>Roles of Personnel Management</w:t>
      </w:r>
    </w:p>
    <w:p w14:paraId="59CF4BC3" w14:textId="77777777" w:rsidR="009941D2" w:rsidRPr="00C005DB" w:rsidRDefault="009941D2" w:rsidP="00C005DB">
      <w:r w:rsidRPr="00C005DB">
        <w:t>Future role of the function</w:t>
      </w:r>
    </w:p>
    <w:p w14:paraId="009A5A86" w14:textId="77777777" w:rsidR="009941D2" w:rsidRPr="00C005DB" w:rsidRDefault="009941D2" w:rsidP="00C005DB">
      <w:r w:rsidRPr="00C005DB">
        <w:t>According to some French authors</w:t>
      </w:r>
    </w:p>
    <w:p w14:paraId="3C8F829F" w14:textId="77777777" w:rsidR="009941D2" w:rsidRPr="00C005DB" w:rsidRDefault="009941D2" w:rsidP="00C005DB">
      <w:r w:rsidRPr="00C005DB">
        <w:t>According to some American authors.</w:t>
      </w:r>
    </w:p>
    <w:p w14:paraId="6892F397" w14:textId="77777777" w:rsidR="009941D2" w:rsidRPr="00C005DB" w:rsidRDefault="009941D2" w:rsidP="00C005DB">
      <w:r w:rsidRPr="00C005DB">
        <w:t>Structural support for personnel management.</w:t>
      </w:r>
    </w:p>
    <w:p w14:paraId="6897C763" w14:textId="77777777" w:rsidR="009941D2" w:rsidRPr="00C005DB" w:rsidRDefault="009941D2" w:rsidP="00C005DB">
      <w:r w:rsidRPr="00C005DB">
        <w:t>General</w:t>
      </w:r>
    </w:p>
    <w:p w14:paraId="21C91182" w14:textId="77777777" w:rsidR="009941D2" w:rsidRPr="00C005DB" w:rsidRDefault="009941D2" w:rsidP="00C005DB">
      <w:r w:rsidRPr="00C005DB">
        <w:t>The resources that make up the organization.</w:t>
      </w:r>
    </w:p>
    <w:p w14:paraId="39B17B53" w14:textId="77777777" w:rsidR="009941D2" w:rsidRPr="00C005DB" w:rsidRDefault="009941D2" w:rsidP="00C005DB">
      <w:r w:rsidRPr="00C005DB">
        <w:t>Organization Life Cycle</w:t>
      </w:r>
    </w:p>
    <w:p w14:paraId="68D4E37C" w14:textId="77777777" w:rsidR="009941D2" w:rsidRPr="00C005DB" w:rsidRDefault="009941D2" w:rsidP="00C005DB">
      <w:r w:rsidRPr="00C005DB">
        <w:t>The personnel department.</w:t>
      </w:r>
    </w:p>
    <w:p w14:paraId="4A27FF10" w14:textId="77777777" w:rsidR="009941D2" w:rsidRPr="00C005DB" w:rsidRDefault="009941D2" w:rsidP="00C005DB">
      <w:r w:rsidRPr="00C005DB">
        <w:t>The environment.</w:t>
      </w:r>
    </w:p>
    <w:p w14:paraId="7B70DBAE" w14:textId="77777777" w:rsidR="009941D2" w:rsidRPr="00C005DB" w:rsidRDefault="009941D2" w:rsidP="00C005DB">
      <w:r w:rsidRPr="00C005DB">
        <w:t>Corporate Social Responsibility</w:t>
      </w:r>
    </w:p>
    <w:p w14:paraId="33A89E5E" w14:textId="77777777" w:rsidR="009941D2" w:rsidRPr="00C005DB" w:rsidRDefault="009941D2" w:rsidP="00C005DB">
      <w:r w:rsidRPr="00C005DB">
        <w:t>Nature of Social Responsibility</w:t>
      </w:r>
    </w:p>
    <w:p w14:paraId="66D0553C" w14:textId="77777777" w:rsidR="009941D2" w:rsidRPr="00C005DB" w:rsidRDefault="009941D2" w:rsidP="00C005DB">
      <w:r w:rsidRPr="00C005DB">
        <w:t>Implications</w:t>
      </w:r>
    </w:p>
    <w:p w14:paraId="6162DDE0" w14:textId="77777777" w:rsidR="009941D2" w:rsidRPr="00C005DB" w:rsidRDefault="009941D2" w:rsidP="00C005DB">
      <w:r w:rsidRPr="00C005DB">
        <w:t>People Management vs. Social Responsibility</w:t>
      </w:r>
    </w:p>
    <w:p w14:paraId="28E6B69D" w14:textId="77777777" w:rsidR="009941D2" w:rsidRPr="00C005DB" w:rsidRDefault="009941D2" w:rsidP="00C005DB">
      <w:r w:rsidRPr="00C005DB">
        <w:t>Profile of a manager.</w:t>
      </w:r>
    </w:p>
    <w:p w14:paraId="255FAB87" w14:textId="4980AA1E" w:rsidR="00A3584E" w:rsidRPr="00C005DB" w:rsidRDefault="00A3584E" w:rsidP="00C005DB"/>
    <w:sectPr w:rsidR="00A3584E" w:rsidRPr="00C005DB" w:rsidSect="00512CC5">
      <w:pgSz w:w="12240" w:h="15840" w:code="1"/>
      <w:pgMar w:top="1440" w:right="1440" w:bottom="1440" w:left="2268" w:header="720" w:footer="10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6CD66" w14:textId="77777777" w:rsidR="00512CC5" w:rsidRDefault="00512CC5" w:rsidP="00C005DB">
      <w:r>
        <w:separator/>
      </w:r>
    </w:p>
  </w:endnote>
  <w:endnote w:type="continuationSeparator" w:id="0">
    <w:p w14:paraId="1081C6D1" w14:textId="77777777" w:rsidR="00512CC5" w:rsidRDefault="00512CC5" w:rsidP="00C0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6E7C" w14:textId="77777777" w:rsidR="00512CC5" w:rsidRDefault="00512CC5" w:rsidP="00C005DB">
      <w:r>
        <w:separator/>
      </w:r>
    </w:p>
  </w:footnote>
  <w:footnote w:type="continuationSeparator" w:id="0">
    <w:p w14:paraId="0E4F291B" w14:textId="77777777" w:rsidR="00512CC5" w:rsidRDefault="00512CC5" w:rsidP="00C00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A29A5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E5499F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54C00AC3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53031011">
    <w:abstractNumId w:val="2"/>
  </w:num>
  <w:num w:numId="2" w16cid:durableId="2034530153">
    <w:abstractNumId w:val="1"/>
  </w:num>
  <w:num w:numId="3" w16cid:durableId="129285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54"/>
    <w:rsid w:val="003A2B4C"/>
    <w:rsid w:val="00512CC5"/>
    <w:rsid w:val="005555FF"/>
    <w:rsid w:val="00794F3B"/>
    <w:rsid w:val="008033E2"/>
    <w:rsid w:val="00914A6C"/>
    <w:rsid w:val="009941D2"/>
    <w:rsid w:val="00A3584E"/>
    <w:rsid w:val="00B65550"/>
    <w:rsid w:val="00BE69A5"/>
    <w:rsid w:val="00C005DB"/>
    <w:rsid w:val="00C058B6"/>
    <w:rsid w:val="00C71422"/>
    <w:rsid w:val="00C93D54"/>
    <w:rsid w:val="00E64119"/>
    <w:rsid w:val="00FB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A0D97"/>
  <w15:chartTrackingRefBased/>
  <w15:docId w15:val="{6FE8509A-78DF-4F33-ADB9-33FBCAC4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5DB"/>
    <w:rPr>
      <w:rFonts w:ascii="Arial" w:hAnsi="Arial"/>
      <w:sz w:val="24"/>
      <w:lang w:val="en-CA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Gestion du personnel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Gestion du personnel</dc:title>
  <dc:subject/>
  <dc:creator>Murielle Richard</dc:creator>
  <cp:keywords/>
  <dc:description/>
  <cp:lastModifiedBy>Étudiant</cp:lastModifiedBy>
  <cp:revision>3</cp:revision>
  <dcterms:created xsi:type="dcterms:W3CDTF">2024-01-28T21:27:00Z</dcterms:created>
  <dcterms:modified xsi:type="dcterms:W3CDTF">2024-01-28T21:28:00Z</dcterms:modified>
</cp:coreProperties>
</file>